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0" w:beforeLines="0" w:after="120" w:afterLines="0"/>
        <w:jc w:val="left"/>
        <w:textAlignment w:val="auto"/>
        <w:rPr>
          <w:rFonts w:hint="default"/>
          <w:b/>
          <w:bCs/>
          <w:color w:val="auto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lang w:val="en-US" w:eastAsia="zh-CN" w:bidi="ar-SA"/>
        </w:rPr>
        <w:t>声明：此报告将根据相关法律法规的要求上报给相关监管部门（上报时会隐去您的姓名和联系方式信息），请提供真实信息，必要时我公司会安排专业人员与您联系，为您提供服务与支持。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0" w:beforeLines="0" w:after="120" w:afterLines="0"/>
        <w:jc w:val="center"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药品</w:t>
      </w:r>
      <w:r>
        <w:rPr>
          <w:rFonts w:hint="eastAsia"/>
          <w:b/>
          <w:bCs/>
          <w:lang w:val="en-US" w:eastAsia="zh-CN"/>
        </w:rPr>
        <w:t>安全性</w:t>
      </w:r>
      <w:r>
        <w:rPr>
          <w:rFonts w:hint="default"/>
          <w:b/>
          <w:bCs/>
          <w:lang w:val="en-US" w:eastAsia="zh-CN"/>
        </w:rPr>
        <w:t>信息</w:t>
      </w:r>
      <w:r>
        <w:rPr>
          <w:rFonts w:hint="eastAsia"/>
          <w:b/>
          <w:bCs/>
          <w:lang w:val="en-US" w:eastAsia="zh-CN"/>
        </w:rPr>
        <w:t>登记</w:t>
      </w:r>
      <w:r>
        <w:rPr>
          <w:rFonts w:hint="default"/>
          <w:b/>
          <w:bCs/>
          <w:lang w:val="en-US" w:eastAsia="zh-CN"/>
        </w:rPr>
        <w:t>表</w:t>
      </w:r>
    </w:p>
    <w:p>
      <w:pPr>
        <w:jc w:val="left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信息收集形式：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sym w:font="Wingdings" w:char="00A8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电话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sym w:font="Wingdings" w:char="00A8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电子邮件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sym w:font="Wingdings" w:char="00A8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医生面访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sym w:font="Wingdings" w:char="00A8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信函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sym w:font="Wingdings" w:char="00A8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其他：</w:t>
      </w:r>
    </w:p>
    <w:p>
      <w:pPr>
        <w:pStyle w:val="9"/>
        <w:spacing w:before="80" w:after="80" w:line="240" w:lineRule="exact"/>
        <w:ind w:left="1680" w:hanging="1680" w:hangingChars="80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安全性信息类型：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sym w:font="Wingdings" w:char="00A8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 xml:space="preserve">不良反应/事件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sym w:font="Wingdings" w:char="00A8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妊娠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/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哺乳期暴露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sym w:font="Wingdings" w:char="00A8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父源暴露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sym w:font="Wingdings" w:char="00A8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超适应症/禁忌症用药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sym w:font="Wingdings" w:char="00A8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 xml:space="preserve">超剂量用药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sym w:font="Wingdings" w:char="00A8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缺乏疗效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sym w:font="Wingdings" w:char="00A8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 xml:space="preserve">药物相互作用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sym w:font="Wingdings" w:char="00A8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药品质量问题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sym w:font="Wingdings" w:char="00A8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其他：</w:t>
      </w:r>
    </w:p>
    <w:p>
      <w:pPr>
        <w:pStyle w:val="9"/>
        <w:spacing w:before="80" w:after="80" w:line="240" w:lineRule="exact"/>
        <w:ind w:left="1680" w:hanging="1680" w:hangingChars="800"/>
        <w:rPr>
          <w:rFonts w:hint="eastAsia" w:ascii="宋体" w:hAnsi="宋体" w:eastAsia="宋体" w:cs="宋体"/>
          <w:color w:val="FF0000"/>
          <w:sz w:val="21"/>
          <w:szCs w:val="21"/>
          <w:u w:val="single" w:color="FF0000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976630</wp:posOffset>
                </wp:positionH>
                <wp:positionV relativeFrom="paragraph">
                  <wp:posOffset>119380</wp:posOffset>
                </wp:positionV>
                <wp:extent cx="1504950" cy="635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495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6.9pt;margin-top:9.4pt;height:0.05pt;width:118.5pt;z-index:251660288;mso-width-relative:page;mso-height-relative:page;" filled="f" stroked="t" coordsize="21600,21600" o:gfxdata="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bEwd71QAAAAkBAAAPAAAAAAAAAAEAIAAAACIAAABkcnMvZG93bnJldi54bWxQSwEC&#10;FAAUAAAACACHTuJApYsS4/cBAADoAwAADgAAAAAAAAABACAAAAAk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企业病例编码：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615"/>
        <w:gridCol w:w="224"/>
        <w:gridCol w:w="749"/>
        <w:gridCol w:w="43"/>
        <w:gridCol w:w="314"/>
        <w:gridCol w:w="377"/>
        <w:gridCol w:w="756"/>
        <w:gridCol w:w="737"/>
        <w:gridCol w:w="160"/>
        <w:gridCol w:w="883"/>
        <w:gridCol w:w="934"/>
        <w:gridCol w:w="570"/>
        <w:gridCol w:w="145"/>
        <w:gridCol w:w="49"/>
        <w:gridCol w:w="919"/>
        <w:gridCol w:w="12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8" w:type="dxa"/>
            <w:gridSpan w:val="17"/>
            <w:shd w:val="clear" w:color="auto" w:fill="D8D8D8" w:themeFill="background1" w:themeFillShade="D9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0"/>
                <w:szCs w:val="20"/>
              </w:rPr>
              <w:t>患者信息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>
            <w:pPr>
              <w:pStyle w:val="9"/>
              <w:spacing w:before="80" w:after="80" w:line="240" w:lineRule="exact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</w:rPr>
              <w:t>姓名</w:t>
            </w:r>
          </w:p>
        </w:tc>
        <w:tc>
          <w:tcPr>
            <w:tcW w:w="615" w:type="dxa"/>
            <w:vAlign w:val="center"/>
          </w:tcPr>
          <w:p>
            <w:pPr>
              <w:pStyle w:val="9"/>
              <w:spacing w:before="80" w:after="80" w:line="240" w:lineRule="exact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</w:rPr>
              <w:t>性别</w:t>
            </w:r>
            <w:r>
              <w:rPr>
                <w:rFonts w:hint="eastAsia" w:ascii="宋体" w:hAnsi="宋体" w:eastAsia="宋体" w:cs="宋体"/>
                <w:b/>
                <w:bCs/>
                <w:color w:val="C00000"/>
                <w:kern w:val="2"/>
                <w:sz w:val="20"/>
                <w:szCs w:val="20"/>
                <w:lang w:val="en-US"/>
              </w:rPr>
              <w:t>*</w:t>
            </w:r>
          </w:p>
        </w:tc>
        <w:tc>
          <w:tcPr>
            <w:tcW w:w="1707" w:type="dxa"/>
            <w:gridSpan w:val="5"/>
            <w:vAlign w:val="center"/>
          </w:tcPr>
          <w:p>
            <w:pPr>
              <w:pStyle w:val="9"/>
              <w:spacing w:before="80" w:after="80" w:line="240" w:lineRule="exact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</w:rPr>
              <w:t>出生日期</w:t>
            </w:r>
            <w:r>
              <w:rPr>
                <w:rFonts w:hint="eastAsia" w:ascii="宋体" w:hAnsi="宋体" w:eastAsia="宋体" w:cs="宋体"/>
                <w:b/>
                <w:bCs/>
                <w:color w:val="C00000"/>
                <w:kern w:val="2"/>
                <w:sz w:val="20"/>
                <w:szCs w:val="20"/>
                <w:lang w:val="en-US"/>
              </w:rPr>
              <w:t>*</w:t>
            </w:r>
          </w:p>
        </w:tc>
        <w:tc>
          <w:tcPr>
            <w:tcW w:w="756" w:type="dxa"/>
            <w:vAlign w:val="center"/>
          </w:tcPr>
          <w:p>
            <w:pPr>
              <w:pStyle w:val="9"/>
              <w:spacing w:before="80" w:after="80" w:line="240" w:lineRule="exact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</w:rPr>
              <w:t>年   龄</w:t>
            </w:r>
          </w:p>
        </w:tc>
        <w:tc>
          <w:tcPr>
            <w:tcW w:w="737" w:type="dxa"/>
            <w:vAlign w:val="center"/>
          </w:tcPr>
          <w:p>
            <w:pPr>
              <w:pStyle w:val="9"/>
              <w:spacing w:before="80" w:after="80" w:line="240" w:lineRule="exact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</w:rPr>
              <w:t>原患疾病</w:t>
            </w:r>
          </w:p>
        </w:tc>
        <w:tc>
          <w:tcPr>
            <w:tcW w:w="3660" w:type="dxa"/>
            <w:gridSpan w:val="7"/>
            <w:vAlign w:val="center"/>
          </w:tcPr>
          <w:p>
            <w:pPr>
              <w:pStyle w:val="9"/>
              <w:spacing w:before="80" w:after="80" w:line="240" w:lineRule="exact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  <w:t>相关重要重要信息</w:t>
            </w:r>
          </w:p>
        </w:tc>
        <w:tc>
          <w:tcPr>
            <w:tcW w:w="1274" w:type="dxa"/>
            <w:vAlign w:val="center"/>
          </w:tcPr>
          <w:p>
            <w:pPr>
              <w:pStyle w:val="9"/>
              <w:spacing w:before="80" w:after="80" w:line="240" w:lineRule="exact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</w:rPr>
              <w:t>联系电话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C00000"/>
                <w:kern w:val="2"/>
                <w:sz w:val="20"/>
                <w:szCs w:val="20"/>
                <w:lang w:val="en-US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tcBorders>
              <w:bottom w:val="single" w:color="auto" w:sz="4" w:space="0"/>
            </w:tcBorders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615" w:type="dxa"/>
            <w:tcBorders>
              <w:bottom w:val="single" w:color="auto" w:sz="4" w:space="0"/>
            </w:tcBorders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7" w:type="dxa"/>
            <w:gridSpan w:val="5"/>
            <w:tcBorders>
              <w:bottom w:val="single" w:color="auto" w:sz="4" w:space="0"/>
            </w:tcBorders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756" w:type="dxa"/>
            <w:tcBorders>
              <w:bottom w:val="single" w:color="auto" w:sz="4" w:space="0"/>
            </w:tcBorders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737" w:type="dxa"/>
            <w:tcBorders>
              <w:bottom w:val="single" w:color="auto" w:sz="4" w:space="0"/>
            </w:tcBorders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660" w:type="dxa"/>
            <w:gridSpan w:val="7"/>
            <w:tcBorders>
              <w:bottom w:val="single" w:color="auto" w:sz="4" w:space="0"/>
            </w:tcBorders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  <w:t>吸烟史：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  <w:t>有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  <w:t>无</w:t>
            </w:r>
          </w:p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  <w:t>饮酒史：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  <w:t>有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  <w:t>无</w:t>
            </w:r>
          </w:p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  <w:t>过敏史：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  <w:t>有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  <w:t>无</w:t>
            </w:r>
          </w:p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  <w:t>其它史：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  <w:t xml:space="preserve">无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/>
              </w:rPr>
              <w:t>有（请填写）：</w:t>
            </w:r>
          </w:p>
        </w:tc>
        <w:tc>
          <w:tcPr>
            <w:tcW w:w="1274" w:type="dxa"/>
            <w:tcBorders>
              <w:bottom w:val="single" w:color="auto" w:sz="4" w:space="0"/>
            </w:tcBorders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8" w:type="dxa"/>
            <w:gridSpan w:val="17"/>
            <w:shd w:val="clear" w:color="auto" w:fill="D8D8D8" w:themeFill="background1" w:themeFillShade="D9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0"/>
                <w:szCs w:val="20"/>
                <w:lang w:eastAsia="zh-CN"/>
              </w:rPr>
              <w:t>怀疑药品信息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638" w:type="dxa"/>
            <w:gridSpan w:val="3"/>
            <w:vMerge w:val="restart"/>
            <w:shd w:val="clear" w:color="auto" w:fill="FFFFFF" w:themeFill="background1"/>
            <w:vAlign w:val="center"/>
          </w:tcPr>
          <w:p>
            <w:pPr>
              <w:pStyle w:val="9"/>
              <w:spacing w:before="80" w:after="80" w:line="240" w:lineRule="exact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0"/>
                <w:szCs w:val="20"/>
                <w:lang w:val="en-US" w:eastAsia="zh-CN"/>
              </w:rPr>
              <w:t>药品通用名称</w:t>
            </w:r>
            <w:r>
              <w:rPr>
                <w:rFonts w:hint="eastAsia" w:ascii="宋体" w:hAnsi="宋体" w:eastAsia="宋体" w:cs="宋体"/>
                <w:b/>
                <w:bCs w:val="0"/>
                <w:color w:val="C00000"/>
                <w:kern w:val="2"/>
                <w:sz w:val="20"/>
                <w:szCs w:val="20"/>
                <w:lang w:val="en-US" w:eastAsia="zh-CN"/>
              </w:rPr>
              <w:t>*</w:t>
            </w:r>
          </w:p>
        </w:tc>
        <w:tc>
          <w:tcPr>
            <w:tcW w:w="1106" w:type="dxa"/>
            <w:gridSpan w:val="3"/>
            <w:vMerge w:val="restart"/>
            <w:shd w:val="clear" w:color="auto" w:fill="FFFFFF" w:themeFill="background1"/>
            <w:vAlign w:val="center"/>
          </w:tcPr>
          <w:p>
            <w:pPr>
              <w:pStyle w:val="9"/>
              <w:spacing w:before="80" w:after="80" w:line="240" w:lineRule="exact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  <w:t>批号</w:t>
            </w:r>
            <w:r>
              <w:rPr>
                <w:rFonts w:hint="eastAsia" w:ascii="宋体" w:hAnsi="宋体" w:eastAsia="宋体" w:cs="宋体"/>
                <w:b/>
                <w:bCs/>
                <w:color w:val="C00000"/>
                <w:kern w:val="2"/>
                <w:sz w:val="20"/>
                <w:szCs w:val="20"/>
                <w:lang w:val="en-US" w:eastAsia="zh-CN"/>
              </w:rPr>
              <w:t>*</w:t>
            </w:r>
          </w:p>
        </w:tc>
        <w:tc>
          <w:tcPr>
            <w:tcW w:w="1133" w:type="dxa"/>
            <w:gridSpan w:val="2"/>
            <w:vMerge w:val="restart"/>
            <w:shd w:val="clear" w:color="auto" w:fill="FFFFFF" w:themeFill="background1"/>
            <w:vAlign w:val="center"/>
          </w:tcPr>
          <w:p>
            <w:pPr>
              <w:pStyle w:val="9"/>
              <w:spacing w:before="80" w:after="80" w:line="240" w:lineRule="exact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  <w:t>有效期至</w:t>
            </w:r>
          </w:p>
        </w:tc>
        <w:tc>
          <w:tcPr>
            <w:tcW w:w="2714" w:type="dxa"/>
            <w:gridSpan w:val="4"/>
            <w:shd w:val="clear" w:color="auto" w:fill="FFFFFF" w:themeFill="background1"/>
            <w:vAlign w:val="center"/>
          </w:tcPr>
          <w:p>
            <w:pPr>
              <w:pStyle w:val="9"/>
              <w:spacing w:before="80" w:after="80" w:line="240" w:lineRule="exact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0"/>
                <w:szCs w:val="20"/>
              </w:rPr>
              <w:t>用法用量</w:t>
            </w:r>
            <w:r>
              <w:rPr>
                <w:rFonts w:hint="eastAsia" w:ascii="宋体" w:hAnsi="宋体" w:eastAsia="宋体" w:cs="宋体"/>
                <w:b/>
                <w:bCs w:val="0"/>
                <w:color w:val="C00000"/>
                <w:kern w:val="2"/>
                <w:sz w:val="20"/>
                <w:szCs w:val="20"/>
                <w:lang w:val="en-US"/>
              </w:rPr>
              <w:t>*</w:t>
            </w:r>
          </w:p>
        </w:tc>
        <w:tc>
          <w:tcPr>
            <w:tcW w:w="1683" w:type="dxa"/>
            <w:gridSpan w:val="4"/>
            <w:shd w:val="clear" w:color="auto" w:fill="FFFFFF" w:themeFill="background1"/>
            <w:vAlign w:val="center"/>
          </w:tcPr>
          <w:p>
            <w:pPr>
              <w:pStyle w:val="9"/>
              <w:spacing w:before="80" w:after="80" w:line="240" w:lineRule="exact"/>
              <w:ind w:left="0"/>
              <w:jc w:val="center"/>
              <w:rPr>
                <w:rFonts w:hint="eastAsia" w:ascii="宋体" w:hAnsi="宋体" w:eastAsia="宋体" w:cs="宋体"/>
                <w:bCs/>
                <w:color w:val="000000"/>
                <w:kern w:val="2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0"/>
                <w:szCs w:val="20"/>
              </w:rPr>
              <w:t>用药起止日期</w:t>
            </w:r>
            <w:r>
              <w:rPr>
                <w:rFonts w:hint="eastAsia" w:ascii="宋体" w:hAnsi="宋体" w:eastAsia="宋体" w:cs="宋体"/>
                <w:b/>
                <w:bCs w:val="0"/>
                <w:color w:val="C00000"/>
                <w:kern w:val="2"/>
                <w:sz w:val="20"/>
                <w:szCs w:val="20"/>
                <w:lang w:val="en-US"/>
              </w:rPr>
              <w:t>*</w:t>
            </w:r>
          </w:p>
        </w:tc>
        <w:tc>
          <w:tcPr>
            <w:tcW w:w="1274" w:type="dxa"/>
            <w:vMerge w:val="restart"/>
            <w:shd w:val="clear" w:color="auto" w:fill="FFFFFF" w:themeFill="background1"/>
            <w:vAlign w:val="center"/>
          </w:tcPr>
          <w:p>
            <w:pPr>
              <w:pStyle w:val="9"/>
              <w:spacing w:before="80" w:after="80" w:line="240" w:lineRule="exact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</w:rPr>
              <w:t>治疗疾病</w:t>
            </w:r>
            <w:r>
              <w:rPr>
                <w:rFonts w:hint="eastAsia" w:ascii="宋体" w:hAnsi="宋体" w:eastAsia="宋体" w:cs="宋体"/>
                <w:b/>
                <w:bCs/>
                <w:color w:val="C00000"/>
                <w:kern w:val="2"/>
                <w:sz w:val="20"/>
                <w:szCs w:val="20"/>
                <w:lang w:val="en-US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8" w:type="dxa"/>
            <w:gridSpan w:val="3"/>
            <w:vMerge w:val="continue"/>
            <w:shd w:val="clear" w:color="auto" w:fill="FFFFFF" w:themeFill="background1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06" w:type="dxa"/>
            <w:gridSpan w:val="3"/>
            <w:vMerge w:val="continue"/>
            <w:shd w:val="clear" w:color="auto" w:fill="FFFFFF" w:themeFill="background1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33" w:type="dxa"/>
            <w:gridSpan w:val="2"/>
            <w:vMerge w:val="continue"/>
            <w:shd w:val="clear" w:color="auto" w:fill="FFFFFF" w:themeFill="background1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37" w:type="dxa"/>
            <w:shd w:val="clear" w:color="auto" w:fill="FFFFFF" w:themeFill="background1"/>
            <w:vAlign w:val="center"/>
          </w:tcPr>
          <w:p>
            <w:pPr>
              <w:pStyle w:val="9"/>
              <w:spacing w:before="80" w:after="80" w:line="240" w:lineRule="exact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0"/>
                <w:szCs w:val="20"/>
              </w:rPr>
              <w:t>给药途径</w:t>
            </w:r>
          </w:p>
        </w:tc>
        <w:tc>
          <w:tcPr>
            <w:tcW w:w="1043" w:type="dxa"/>
            <w:gridSpan w:val="2"/>
            <w:shd w:val="clear" w:color="auto" w:fill="FFFFFF" w:themeFill="background1"/>
            <w:vAlign w:val="center"/>
          </w:tcPr>
          <w:p>
            <w:pPr>
              <w:pStyle w:val="9"/>
              <w:spacing w:before="80" w:after="80" w:line="240" w:lineRule="exact"/>
              <w:ind w:left="0" w:leftChars="0"/>
              <w:jc w:val="center"/>
              <w:rPr>
                <w:rFonts w:hint="eastAsia" w:ascii="宋体" w:hAnsi="宋体" w:eastAsia="宋体" w:cs="宋体"/>
                <w:bCs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0"/>
                <w:szCs w:val="20"/>
              </w:rPr>
              <w:t>单次剂量</w:t>
            </w:r>
            <w:r>
              <w:rPr>
                <w:rFonts w:hint="eastAsia" w:ascii="宋体" w:hAnsi="宋体" w:eastAsia="宋体" w:cs="宋体"/>
                <w:bCs/>
                <w:kern w:val="2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/>
                <w:kern w:val="2"/>
                <w:sz w:val="20"/>
                <w:szCs w:val="20"/>
                <w:lang w:val="en-US" w:eastAsia="zh-CN"/>
              </w:rPr>
              <w:t>如每次1片）</w:t>
            </w:r>
          </w:p>
        </w:tc>
        <w:tc>
          <w:tcPr>
            <w:tcW w:w="934" w:type="dxa"/>
            <w:shd w:val="clear" w:color="auto" w:fill="FFFFFF" w:themeFill="background1"/>
            <w:vAlign w:val="center"/>
          </w:tcPr>
          <w:p>
            <w:pPr>
              <w:pStyle w:val="9"/>
              <w:spacing w:before="80" w:after="80" w:line="240" w:lineRule="exact"/>
              <w:ind w:left="0" w:leftChars="0"/>
              <w:jc w:val="center"/>
              <w:rPr>
                <w:rFonts w:hint="eastAsia" w:ascii="宋体" w:hAnsi="宋体" w:eastAsia="宋体" w:cs="宋体"/>
                <w:bCs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0"/>
                <w:szCs w:val="20"/>
              </w:rPr>
              <w:t>给药频次</w:t>
            </w:r>
            <w:r>
              <w:rPr>
                <w:rFonts w:hint="eastAsia" w:ascii="宋体" w:hAnsi="宋体" w:eastAsia="宋体" w:cs="宋体"/>
                <w:bCs/>
                <w:kern w:val="2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/>
                <w:kern w:val="2"/>
                <w:sz w:val="20"/>
                <w:szCs w:val="20"/>
                <w:lang w:val="en-US" w:eastAsia="zh-CN"/>
              </w:rPr>
              <w:t>如每日2次）</w:t>
            </w:r>
          </w:p>
        </w:tc>
        <w:tc>
          <w:tcPr>
            <w:tcW w:w="764" w:type="dxa"/>
            <w:gridSpan w:val="3"/>
            <w:shd w:val="clear" w:color="auto" w:fill="FFFFFF" w:themeFill="background1"/>
            <w:vAlign w:val="center"/>
          </w:tcPr>
          <w:p>
            <w:pPr>
              <w:pStyle w:val="9"/>
              <w:spacing w:before="80" w:after="80" w:line="240" w:lineRule="exact"/>
              <w:ind w:left="0" w:leftChars="0"/>
              <w:jc w:val="center"/>
              <w:rPr>
                <w:rFonts w:hint="eastAsia" w:ascii="宋体" w:hAnsi="宋体" w:eastAsia="宋体" w:cs="宋体"/>
                <w:bCs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0"/>
                <w:szCs w:val="20"/>
              </w:rPr>
              <w:t>起</w:t>
            </w:r>
          </w:p>
        </w:tc>
        <w:tc>
          <w:tcPr>
            <w:tcW w:w="919" w:type="dxa"/>
            <w:shd w:val="clear" w:color="auto" w:fill="FFFFFF" w:themeFill="background1"/>
            <w:vAlign w:val="center"/>
          </w:tcPr>
          <w:p>
            <w:pPr>
              <w:pStyle w:val="9"/>
              <w:spacing w:before="80" w:after="80" w:line="240" w:lineRule="exact"/>
              <w:ind w:left="0" w:leftChars="0"/>
              <w:jc w:val="center"/>
              <w:rPr>
                <w:rFonts w:hint="eastAsia" w:ascii="宋体" w:hAnsi="宋体" w:eastAsia="宋体" w:cs="宋体"/>
                <w:bCs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0"/>
                <w:szCs w:val="20"/>
              </w:rPr>
              <w:t>止</w:t>
            </w:r>
          </w:p>
        </w:tc>
        <w:tc>
          <w:tcPr>
            <w:tcW w:w="1274" w:type="dxa"/>
            <w:vMerge w:val="continue"/>
            <w:shd w:val="clear" w:color="auto" w:fill="FFFFFF" w:themeFill="background1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638" w:type="dxa"/>
            <w:gridSpan w:val="3"/>
            <w:shd w:val="clear" w:color="auto" w:fill="FFFFFF" w:themeFill="background1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06" w:type="dxa"/>
            <w:gridSpan w:val="3"/>
            <w:shd w:val="clear" w:color="auto" w:fill="FFFFFF" w:themeFill="background1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33" w:type="dxa"/>
            <w:gridSpan w:val="2"/>
            <w:shd w:val="clear" w:color="auto" w:fill="FFFFFF" w:themeFill="background1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37" w:type="dxa"/>
            <w:shd w:val="clear" w:color="auto" w:fill="FFFFFF" w:themeFill="background1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43" w:type="dxa"/>
            <w:gridSpan w:val="2"/>
            <w:shd w:val="clear" w:color="auto" w:fill="FFFFFF" w:themeFill="background1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34" w:type="dxa"/>
            <w:shd w:val="clear" w:color="auto" w:fill="FFFFFF" w:themeFill="background1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64" w:type="dxa"/>
            <w:gridSpan w:val="3"/>
            <w:shd w:val="clear" w:color="auto" w:fill="FFFFFF" w:themeFill="background1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19" w:type="dxa"/>
            <w:shd w:val="clear" w:color="auto" w:fill="FFFFFF" w:themeFill="background1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74" w:type="dxa"/>
            <w:shd w:val="clear" w:color="auto" w:fill="FFFFFF" w:themeFill="background1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548" w:type="dxa"/>
            <w:gridSpan w:val="17"/>
            <w:shd w:val="clear" w:color="auto" w:fill="FFFFFF" w:themeFill="background1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  <w:t>合并用药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/>
              </w:rPr>
              <w:t>信息（如有请填写以下信息）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87" w:type="dxa"/>
            <w:gridSpan w:val="4"/>
            <w:shd w:val="clear" w:color="auto" w:fill="FFFFFF" w:themeFill="background1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  <w:t>药品通用名称</w:t>
            </w:r>
          </w:p>
        </w:tc>
        <w:tc>
          <w:tcPr>
            <w:tcW w:w="2387" w:type="dxa"/>
            <w:gridSpan w:val="6"/>
            <w:shd w:val="clear" w:color="auto" w:fill="FFFFFF" w:themeFill="background1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  <w:t>持有人名称</w:t>
            </w:r>
          </w:p>
        </w:tc>
        <w:tc>
          <w:tcPr>
            <w:tcW w:w="2387" w:type="dxa"/>
            <w:gridSpan w:val="3"/>
            <w:shd w:val="clear" w:color="auto" w:fill="FFFFFF" w:themeFill="background1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0"/>
                <w:szCs w:val="20"/>
              </w:rPr>
              <w:t>用药起止日期</w:t>
            </w:r>
          </w:p>
        </w:tc>
        <w:tc>
          <w:tcPr>
            <w:tcW w:w="2387" w:type="dxa"/>
            <w:gridSpan w:val="4"/>
            <w:shd w:val="clear" w:color="auto" w:fill="FFFFFF" w:themeFill="background1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0"/>
                <w:szCs w:val="20"/>
                <w:lang w:val="en-US" w:eastAsia="zh-CN"/>
              </w:rPr>
              <w:t>用药原因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87" w:type="dxa"/>
            <w:gridSpan w:val="4"/>
            <w:shd w:val="clear" w:color="auto" w:fill="FFFFFF" w:themeFill="background1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387" w:type="dxa"/>
            <w:gridSpan w:val="6"/>
            <w:shd w:val="clear" w:color="auto" w:fill="FFFFFF" w:themeFill="background1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387" w:type="dxa"/>
            <w:gridSpan w:val="3"/>
            <w:shd w:val="clear" w:color="auto" w:fill="FFFFFF" w:themeFill="background1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387" w:type="dxa"/>
            <w:gridSpan w:val="4"/>
            <w:shd w:val="clear" w:color="auto" w:fill="FFFFFF" w:themeFill="background1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548" w:type="dxa"/>
            <w:gridSpan w:val="17"/>
            <w:shd w:val="clear" w:color="auto" w:fill="D7D7D7" w:themeFill="background1" w:themeFillShade="D8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0"/>
                <w:szCs w:val="20"/>
                <w:lang w:eastAsia="zh-CN"/>
              </w:rPr>
              <w:t>不良反应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0"/>
                <w:szCs w:val="20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4" w:type="dxa"/>
            <w:gridSpan w:val="2"/>
            <w:shd w:val="clear" w:color="auto" w:fill="FFFFFF" w:themeFill="background1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0"/>
                <w:szCs w:val="20"/>
              </w:rPr>
              <w:t>不良反应发生时间</w:t>
            </w:r>
            <w:r>
              <w:rPr>
                <w:rFonts w:hint="eastAsia" w:ascii="宋体" w:hAnsi="宋体" w:eastAsia="宋体" w:cs="宋体"/>
                <w:b/>
                <w:bCs w:val="0"/>
                <w:color w:val="C00000"/>
                <w:kern w:val="2"/>
                <w:sz w:val="20"/>
                <w:szCs w:val="20"/>
                <w:lang w:val="en-US"/>
              </w:rPr>
              <w:t>*</w:t>
            </w:r>
          </w:p>
        </w:tc>
        <w:tc>
          <w:tcPr>
            <w:tcW w:w="1016" w:type="dxa"/>
            <w:gridSpan w:val="3"/>
            <w:shd w:val="clear" w:color="auto" w:fill="FFFFFF" w:themeFill="background1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0"/>
                <w:szCs w:val="20"/>
              </w:rPr>
              <w:t>不良反应</w:t>
            </w: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0"/>
                <w:szCs w:val="20"/>
                <w:lang w:val="en-US" w:eastAsia="zh-CN"/>
              </w:rPr>
              <w:t>症状</w:t>
            </w:r>
            <w:r>
              <w:rPr>
                <w:rFonts w:hint="eastAsia" w:ascii="宋体" w:hAnsi="宋体" w:eastAsia="宋体" w:cs="宋体"/>
                <w:b/>
                <w:bCs w:val="0"/>
                <w:color w:val="C00000"/>
                <w:kern w:val="2"/>
                <w:sz w:val="20"/>
                <w:szCs w:val="20"/>
                <w:lang w:val="en-US" w:eastAsia="zh-CN"/>
              </w:rPr>
              <w:t>*</w:t>
            </w:r>
          </w:p>
        </w:tc>
        <w:tc>
          <w:tcPr>
            <w:tcW w:w="2184" w:type="dxa"/>
            <w:gridSpan w:val="4"/>
            <w:shd w:val="clear" w:color="auto" w:fill="FFFFFF" w:themeFill="background1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  <w:t>停药减药后反应是否减轻或消失</w:t>
            </w:r>
            <w:r>
              <w:rPr>
                <w:rFonts w:hint="eastAsia" w:ascii="宋体" w:hAnsi="宋体" w:eastAsia="宋体" w:cs="宋体"/>
                <w:b/>
                <w:bCs/>
                <w:color w:val="C00000"/>
                <w:kern w:val="2"/>
                <w:sz w:val="20"/>
                <w:szCs w:val="20"/>
                <w:lang w:val="en-US" w:eastAsia="zh-CN"/>
              </w:rPr>
              <w:t>*</w:t>
            </w:r>
          </w:p>
        </w:tc>
        <w:tc>
          <w:tcPr>
            <w:tcW w:w="2692" w:type="dxa"/>
            <w:gridSpan w:val="5"/>
            <w:shd w:val="clear" w:color="auto" w:fill="FFFFFF" w:themeFill="background1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  <w:t>再次使用可疑药是否出现同样反应</w:t>
            </w:r>
          </w:p>
        </w:tc>
        <w:tc>
          <w:tcPr>
            <w:tcW w:w="2242" w:type="dxa"/>
            <w:gridSpan w:val="3"/>
            <w:shd w:val="clear" w:color="auto" w:fill="FFFFFF" w:themeFill="background1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0"/>
                <w:szCs w:val="20"/>
                <w:lang w:eastAsia="zh-CN"/>
              </w:rPr>
              <w:t>不良反应结果</w:t>
            </w:r>
            <w:r>
              <w:rPr>
                <w:rFonts w:hint="eastAsia" w:ascii="宋体" w:hAnsi="宋体" w:eastAsia="宋体" w:cs="宋体"/>
                <w:b/>
                <w:bCs w:val="0"/>
                <w:color w:val="C00000"/>
                <w:kern w:val="2"/>
                <w:sz w:val="20"/>
                <w:szCs w:val="20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0"/>
                <w:szCs w:val="20"/>
                <w:lang w:val="en-US" w:eastAsia="zh-CN"/>
              </w:rPr>
              <w:t>（如好转、痊愈）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4" w:type="dxa"/>
            <w:gridSpan w:val="2"/>
            <w:shd w:val="clear" w:color="auto" w:fill="FFFFFF" w:themeFill="background1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b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shd w:val="clear" w:color="auto" w:fill="FFFFFF" w:themeFill="background1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2184" w:type="dxa"/>
            <w:gridSpan w:val="4"/>
            <w:shd w:val="clear" w:color="auto" w:fill="FFFFFF" w:themeFill="background1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  <w:t>是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  <w:t>否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  <w:t xml:space="preserve">   </w:t>
            </w:r>
          </w:p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  <w:t>不适用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  <w:t>不详</w:t>
            </w:r>
          </w:p>
        </w:tc>
        <w:tc>
          <w:tcPr>
            <w:tcW w:w="2692" w:type="dxa"/>
            <w:gridSpan w:val="5"/>
            <w:shd w:val="clear" w:color="auto" w:fill="FFFFFF" w:themeFill="background1"/>
            <w:vAlign w:val="top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  <w:t>是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  <w:t>否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  <w:t xml:space="preserve">   </w:t>
            </w:r>
          </w:p>
          <w:p>
            <w:pPr>
              <w:pStyle w:val="9"/>
              <w:spacing w:before="80" w:after="80" w:line="240" w:lineRule="exact"/>
              <w:ind w:left="0" w:leftChars="0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  <w:t>不适用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  <w:t>不详</w:t>
            </w:r>
          </w:p>
        </w:tc>
        <w:tc>
          <w:tcPr>
            <w:tcW w:w="2242" w:type="dxa"/>
            <w:gridSpan w:val="3"/>
            <w:shd w:val="clear" w:color="auto" w:fill="FFFFFF" w:themeFill="background1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bCs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9548" w:type="dxa"/>
            <w:gridSpan w:val="17"/>
            <w:tcBorders>
              <w:bottom w:val="single" w:color="auto" w:sz="4" w:space="0"/>
            </w:tcBorders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  <w:t>不良反应过程描述</w:t>
            </w:r>
            <w:r>
              <w:rPr>
                <w:rFonts w:hint="eastAsia" w:ascii="宋体" w:hAnsi="宋体" w:eastAsia="宋体" w:cs="宋体"/>
                <w:b/>
                <w:bCs/>
                <w:color w:val="C00000"/>
                <w:kern w:val="2"/>
                <w:sz w:val="20"/>
                <w:szCs w:val="20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  <w:t>（包括发生场所、症状、体征、临床检验等）及处理情况：</w:t>
            </w:r>
          </w:p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</w:pPr>
          </w:p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8" w:type="dxa"/>
            <w:gridSpan w:val="17"/>
            <w:tcBorders>
              <w:bottom w:val="single" w:color="auto" w:sz="4" w:space="0"/>
            </w:tcBorders>
            <w:shd w:val="clear" w:color="auto" w:fill="D8D8D8" w:themeFill="background1" w:themeFillShade="D9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0"/>
                <w:szCs w:val="20"/>
                <w:lang w:eastAsia="zh-CN"/>
              </w:rPr>
              <w:t>报告者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0"/>
                <w:szCs w:val="20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8" w:type="dxa"/>
            <w:gridSpan w:val="17"/>
            <w:shd w:val="clear" w:color="auto" w:fill="auto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/>
              </w:rPr>
              <w:t>是否为本人</w:t>
            </w:r>
            <w:r>
              <w:rPr>
                <w:rFonts w:hint="eastAsia" w:ascii="宋体" w:hAnsi="宋体" w:eastAsia="宋体" w:cs="宋体"/>
                <w:b/>
                <w:bCs/>
                <w:color w:val="C00000"/>
                <w:kern w:val="2"/>
                <w:sz w:val="20"/>
                <w:szCs w:val="20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  <w:t>是，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  <w:t>填表日期：</w:t>
            </w:r>
          </w:p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  <w:t>否，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  <w:t>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8" w:type="dxa"/>
            <w:gridSpan w:val="17"/>
            <w:shd w:val="clear" w:color="auto" w:fill="auto"/>
          </w:tcPr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  <w:t>其他需要说明的情况：</w:t>
            </w:r>
          </w:p>
          <w:p>
            <w:pPr>
              <w:pStyle w:val="9"/>
              <w:spacing w:before="80" w:after="80" w:line="240" w:lineRule="exact"/>
              <w:ind w:left="0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/>
              </w:rPr>
            </w:pPr>
          </w:p>
        </w:tc>
      </w:tr>
    </w:tbl>
    <w:p>
      <w:pPr>
        <w:spacing w:beforeLines="0" w:afterLines="0"/>
        <w:jc w:val="center"/>
        <w:rPr>
          <w:rFonts w:hint="eastAsia"/>
          <w:lang w:val="en-US" w:eastAsia="zh-CN"/>
        </w:rPr>
      </w:pPr>
    </w:p>
    <w:p>
      <w:pPr>
        <w:spacing w:beforeLines="0" w:afterLines="0"/>
        <w:jc w:val="left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注：</w:t>
      </w:r>
      <w:r>
        <w:rPr>
          <w:rFonts w:hint="eastAsia"/>
          <w:b/>
          <w:bCs/>
          <w:sz w:val="18"/>
          <w:szCs w:val="18"/>
        </w:rPr>
        <w:t>带</w:t>
      </w:r>
      <w:r>
        <w:rPr>
          <w:rFonts w:hint="eastAsia"/>
          <w:b/>
          <w:bCs/>
          <w:color w:val="FF0000"/>
          <w:szCs w:val="21"/>
        </w:rPr>
        <w:t>*</w:t>
      </w:r>
      <w:r>
        <w:rPr>
          <w:rFonts w:hint="eastAsia" w:ascii="宋体"/>
          <w:b/>
          <w:bCs/>
          <w:sz w:val="18"/>
          <w:szCs w:val="18"/>
        </w:rPr>
        <w:t>部分内容为上报国家系统时的必填项目，请尽可能详细的收集相关信息。若确实难以收集，请仍然将收集到的所有信息反馈给我</w:t>
      </w:r>
      <w:r>
        <w:rPr>
          <w:rFonts w:hint="eastAsia" w:ascii="宋体"/>
          <w:b/>
          <w:bCs/>
          <w:sz w:val="18"/>
          <w:szCs w:val="18"/>
          <w:lang w:val="en-US" w:eastAsia="zh-CN"/>
        </w:rPr>
        <w:t>司</w:t>
      </w:r>
      <w:r>
        <w:rPr>
          <w:rFonts w:hint="eastAsia" w:ascii="宋体"/>
          <w:b/>
          <w:bCs/>
          <w:sz w:val="18"/>
          <w:szCs w:val="18"/>
        </w:rPr>
        <w:t>，我</w:t>
      </w:r>
      <w:r>
        <w:rPr>
          <w:rFonts w:hint="eastAsia" w:ascii="宋体"/>
          <w:b/>
          <w:bCs/>
          <w:sz w:val="18"/>
          <w:szCs w:val="18"/>
          <w:lang w:val="en-US" w:eastAsia="zh-CN"/>
        </w:rPr>
        <w:t>司</w:t>
      </w:r>
      <w:r>
        <w:rPr>
          <w:rFonts w:hint="eastAsia" w:ascii="宋体"/>
          <w:b/>
          <w:bCs/>
          <w:sz w:val="18"/>
          <w:szCs w:val="18"/>
        </w:rPr>
        <w:t>将进行随访跟踪。</w:t>
      </w:r>
    </w:p>
    <w:sectPr>
      <w:headerReference r:id="rId3" w:type="default"/>
      <w:footerReference r:id="rId4" w:type="default"/>
      <w:pgSz w:w="11906" w:h="16838"/>
      <w:pgMar w:top="1440" w:right="1134" w:bottom="1134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tabs>
        <w:tab w:val="center" w:pos="3960"/>
        <w:tab w:val="clear" w:pos="4153"/>
      </w:tabs>
      <w:spacing w:line="120" w:lineRule="atLeast"/>
      <w:ind w:right="270" w:firstLine="3600" w:firstLineChars="2000"/>
      <w:jc w:val="right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-85725</wp:posOffset>
          </wp:positionV>
          <wp:extent cx="565785" cy="432435"/>
          <wp:effectExtent l="0" t="0" r="5715" b="5715"/>
          <wp:wrapNone/>
          <wp:docPr id="11" name="图片 1" descr="未命名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" descr="未命名"/>
                  <pic:cNvPicPr>
                    <a:picLocks noChangeAspect="1"/>
                  </pic:cNvPicPr>
                </pic:nvPicPr>
                <pic:blipFill>
                  <a:blip r:embed="rId1">
                    <a:lum bright="6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5785" cy="432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安士集团有限公司</w:t>
    </w:r>
  </w:p>
  <w:p>
    <w:pPr>
      <w:spacing w:line="360" w:lineRule="auto"/>
      <w:jc w:val="right"/>
    </w:pPr>
    <w:r>
      <w:t xml:space="preserve">                                             </w:t>
    </w:r>
    <w:r>
      <w:rPr>
        <w:szCs w:val="21"/>
      </w:rPr>
      <w:t xml:space="preserve"> </w:t>
    </w:r>
    <w:r>
      <w:rPr>
        <w:rFonts w:ascii="Arial" w:hAnsi="Arial" w:cs="Arial"/>
        <w:spacing w:val="6"/>
        <w:szCs w:val="21"/>
      </w:rPr>
      <w:t>AZ Pharmaceutical Group Limited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A90EC4"/>
    <w:rsid w:val="04547D83"/>
    <w:rsid w:val="100460E7"/>
    <w:rsid w:val="155431C2"/>
    <w:rsid w:val="17BB3223"/>
    <w:rsid w:val="314E0FBF"/>
    <w:rsid w:val="3528122D"/>
    <w:rsid w:val="378778E0"/>
    <w:rsid w:val="38AE324C"/>
    <w:rsid w:val="3DDE4117"/>
    <w:rsid w:val="3F256CA3"/>
    <w:rsid w:val="41D32FDC"/>
    <w:rsid w:val="4EAC7079"/>
    <w:rsid w:val="55A47D61"/>
    <w:rsid w:val="55F45F95"/>
    <w:rsid w:val="5AFC1BAA"/>
    <w:rsid w:val="65D46C11"/>
    <w:rsid w:val="673834A9"/>
    <w:rsid w:val="6ACC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left="1440"/>
    </w:pPr>
    <w:rPr>
      <w:rFonts w:eastAsia="Times New Roman"/>
      <w:szCs w:val="20"/>
      <w:lang w:eastAsia="en-U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59"/>
    <w:rPr>
      <w:rFonts w:ascii="Calibri" w:hAnsi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paragraph" w:customStyle="1" w:styleId="9">
    <w:name w:val="Body Text Indent 1"/>
    <w:basedOn w:val="2"/>
    <w:qFormat/>
    <w:uiPriority w:val="0"/>
    <w:pPr>
      <w:spacing w:before="60" w:after="60"/>
      <w:ind w:left="432"/>
      <w:jc w:val="both"/>
    </w:pPr>
    <w:rPr>
      <w:rFonts w:ascii="Arial" w:hAnsi="Arial"/>
      <w:sz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2023-03-10T00:44:00Z</dcterms:created>
  <dc:creator>tll</dc:creator>
  <cp:lastModifiedBy>tll</cp:lastModifiedBy>
  <cp:lastPrinted>2023-06-19T02:20:00Z</cp:lastPrinted>
  <dcterms:modified xsi:type="dcterms:W3CDTF">2023-06-20T08:44:34Z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F7495FB512BF4A0782C02D6431080135</vt:lpwstr>
  </property>
</Properties>
</file>